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rPr>
          <w:rFonts w:ascii="Arial" w:hAnsi="Arial"/>
          <w:sz w:val="20"/>
          <w:szCs w:val="20"/>
        </w:rPr>
      </w:pPr>
      <w:r>
        <w:rPr>
          <w:rFonts w:ascii="Arial" w:hAnsi="Arial"/>
          <w:b/>
          <w:bCs/>
          <w:sz w:val="20"/>
          <w:szCs w:val="20"/>
        </w:rPr>
        <w:t>The International Guitar Night 2022</w:t>
      </w:r>
    </w:p>
    <w:p>
      <w:pPr>
        <w:pStyle w:val="Normal"/>
        <w:rPr>
          <w:rFonts w:ascii="Arial" w:hAnsi="Arial"/>
          <w:sz w:val="20"/>
          <w:szCs w:val="20"/>
        </w:rPr>
      </w:pPr>
      <w:r>
        <w:rPr>
          <w:rFonts w:cs="Times;Times New Roman" w:ascii="Arial" w:hAnsi="Arial"/>
          <w:sz w:val="20"/>
          <w:szCs w:val="20"/>
        </w:rPr>
        <w:t>Meisterhafte Gitarrenkonzerte im Herbst 2022</w:t>
      </w:r>
    </w:p>
    <w:p>
      <w:pPr>
        <w:pStyle w:val="Normal"/>
        <w:rPr>
          <w:rFonts w:ascii="Arial" w:hAnsi="Arial" w:cs="Times;Times New Roman"/>
          <w:sz w:val="20"/>
          <w:szCs w:val="20"/>
        </w:rPr>
      </w:pPr>
      <w:r>
        <w:rPr>
          <w:rFonts w:cs="Times;Times New Roman" w:ascii="Arial" w:hAnsi="Arial"/>
          <w:sz w:val="20"/>
          <w:szCs w:val="20"/>
        </w:rPr>
      </w:r>
    </w:p>
    <w:p>
      <w:pPr>
        <w:pStyle w:val="Normal"/>
        <w:jc w:val="left"/>
        <w:rPr>
          <w:rFonts w:ascii="Arial" w:hAnsi="Arial"/>
          <w:sz w:val="20"/>
          <w:szCs w:val="20"/>
        </w:rPr>
      </w:pPr>
      <w:r>
        <w:rPr>
          <w:rFonts w:ascii="Arial" w:hAnsi="Arial"/>
          <w:color w:val="000000"/>
          <w:sz w:val="20"/>
          <w:szCs w:val="20"/>
        </w:rPr>
        <w:t xml:space="preserve">Für Freunde akustischer Gitarrenmusik ist die „International Guitar Night“ ohne Zweifel eines der musikalischen Highlights im </w:t>
      </w:r>
      <w:r>
        <w:rPr>
          <w:rFonts w:cs="Times;Times New Roman" w:ascii="Arial" w:hAnsi="Arial"/>
          <w:color w:val="000000"/>
          <w:sz w:val="20"/>
          <w:szCs w:val="20"/>
        </w:rPr>
        <w:t>kommenden Herbst</w:t>
      </w:r>
      <w:r>
        <w:rPr>
          <w:rFonts w:cs="Times;Times New Roman" w:ascii="Arial" w:hAnsi="Arial"/>
          <w:sz w:val="20"/>
          <w:szCs w:val="20"/>
        </w:rPr>
        <w:t xml:space="preserve">! Vier internationale anerkannte Gitarristen aus verschiedenen Ländern sorgen mit ihrem Können für einen unvergesslichen Konzertabend. </w:t>
      </w:r>
    </w:p>
    <w:p>
      <w:pPr>
        <w:pStyle w:val="Normal"/>
        <w:rPr>
          <w:rFonts w:ascii="Arial" w:hAnsi="Arial" w:cs="Times;Times New Roman"/>
          <w:sz w:val="20"/>
          <w:szCs w:val="20"/>
        </w:rPr>
      </w:pPr>
      <w:r>
        <w:rPr>
          <w:rFonts w:cs="Times;Times New Roman" w:ascii="Arial" w:hAnsi="Arial"/>
          <w:sz w:val="20"/>
          <w:szCs w:val="20"/>
        </w:rPr>
      </w:r>
    </w:p>
    <w:p>
      <w:pPr>
        <w:pStyle w:val="Normal"/>
        <w:jc w:val="left"/>
        <w:rPr>
          <w:rFonts w:ascii="Arial" w:hAnsi="Arial"/>
          <w:sz w:val="20"/>
          <w:szCs w:val="20"/>
        </w:rPr>
      </w:pPr>
      <w:r>
        <w:rPr>
          <w:rFonts w:ascii="Arial" w:hAnsi="Arial"/>
          <w:color w:val="000000"/>
          <w:sz w:val="20"/>
          <w:szCs w:val="20"/>
        </w:rPr>
        <w:t xml:space="preserve">Hörgenuss pur, überraschende Momente, einfühlsame Musik und Staunen über das, was diese Könner unter den Gitarristen auf ihren Instrumenten zaubern – das alles bietet die „International </w:t>
      </w:r>
      <w:r>
        <w:rPr>
          <w:rFonts w:cs="Times;Times New Roman" w:ascii="Arial" w:hAnsi="Arial"/>
          <w:color w:val="000000"/>
          <w:sz w:val="20"/>
          <w:szCs w:val="20"/>
        </w:rPr>
        <w:t>Guitar Night“.</w:t>
      </w:r>
    </w:p>
    <w:p>
      <w:pPr>
        <w:pStyle w:val="Normal"/>
        <w:rPr>
          <w:rFonts w:ascii="Arial" w:hAnsi="Arial" w:cs="Times;Times New Roman"/>
          <w:sz w:val="20"/>
          <w:szCs w:val="20"/>
        </w:rPr>
      </w:pPr>
      <w:r>
        <w:rPr>
          <w:rFonts w:cs="Times;Times New Roman" w:ascii="Arial" w:hAnsi="Arial"/>
          <w:sz w:val="20"/>
          <w:szCs w:val="20"/>
        </w:rPr>
      </w:r>
    </w:p>
    <w:p>
      <w:pPr>
        <w:pStyle w:val="Normal"/>
        <w:rPr>
          <w:rFonts w:ascii="Arial" w:hAnsi="Arial" w:cs="Times;Times New Roman"/>
          <w:sz w:val="20"/>
          <w:szCs w:val="20"/>
        </w:rPr>
      </w:pPr>
      <w:r>
        <w:rPr>
          <w:rFonts w:cs="Times;Times New Roman" w:ascii="Arial" w:hAnsi="Arial"/>
          <w:sz w:val="20"/>
          <w:szCs w:val="20"/>
        </w:rPr>
      </w:r>
    </w:p>
    <w:p>
      <w:pPr>
        <w:pStyle w:val="Textkrper"/>
        <w:rPr>
          <w:rFonts w:ascii="Arial" w:hAnsi="Arial"/>
          <w:sz w:val="20"/>
          <w:szCs w:val="20"/>
        </w:rPr>
      </w:pPr>
      <w:r>
        <w:rPr>
          <w:rFonts w:cs="Times;Times New Roman" w:ascii="Arial" w:hAnsi="Arial"/>
          <w:b/>
          <w:bCs/>
          <w:sz w:val="20"/>
          <w:szCs w:val="20"/>
        </w:rPr>
        <w:t>Weitere Informationen zur Tournee erhalten Sie bei</w:t>
      </w:r>
    </w:p>
    <w:p>
      <w:pPr>
        <w:pStyle w:val="Textkrper"/>
        <w:rPr/>
      </w:pPr>
      <w:r>
        <w:rPr>
          <w:rFonts w:cs="Times;Times New Roman" w:ascii="Arial" w:hAnsi="Arial"/>
          <w:sz w:val="20"/>
          <w:szCs w:val="20"/>
        </w:rPr>
        <w:t>Acoustic Music GmbH &amp; Co. KG · Tel.: 0541-71 00 20 · media@acoustic-music.de</w:t>
        <w:br/>
        <w:t xml:space="preserve">www.guitar-night.de · </w:t>
      </w:r>
      <w:r>
        <w:rPr>
          <w:rFonts w:cs="Times;Times New Roman" w:ascii="Arial" w:hAnsi="Arial"/>
          <w:sz w:val="20"/>
          <w:szCs w:val="20"/>
        </w:rPr>
        <w:t>www.acoustic-music.de</w:t>
      </w:r>
    </w:p>
    <w:p>
      <w:pPr>
        <w:pStyle w:val="Normal"/>
        <w:rPr>
          <w:rFonts w:ascii="Arial" w:hAnsi="Arial"/>
          <w:sz w:val="20"/>
          <w:szCs w:val="20"/>
        </w:rPr>
      </w:pPr>
      <w:r>
        <w:rPr>
          <w:rFonts w:cs="Times;Times New Roman" w:ascii="Arial" w:hAnsi="Arial"/>
          <w:sz w:val="20"/>
          <w:szCs w:val="20"/>
        </w:rPr>
        <w:t xml:space="preserve">Die International Guitar Night präsentiert in diesem Jahr </w:t>
      </w:r>
    </w:p>
    <w:p>
      <w:pPr>
        <w:pStyle w:val="Normal"/>
        <w:rPr>
          <w:rFonts w:ascii="Arial" w:hAnsi="Arial"/>
          <w:sz w:val="20"/>
          <w:szCs w:val="20"/>
        </w:rPr>
      </w:pPr>
      <w:r>
        <w:rPr>
          <w:rFonts w:ascii="Arial" w:hAnsi="Arial"/>
          <w:sz w:val="20"/>
          <w:szCs w:val="20"/>
        </w:rPr>
      </w:r>
    </w:p>
    <w:p>
      <w:pPr>
        <w:pStyle w:val="Textkrper"/>
        <w:spacing w:before="0" w:after="0"/>
        <w:rPr>
          <w:rFonts w:ascii="Arial" w:hAnsi="Arial"/>
          <w:sz w:val="20"/>
          <w:szCs w:val="20"/>
        </w:rPr>
      </w:pPr>
      <w:r>
        <w:rPr>
          <w:rFonts w:cs="Times;Times New Roman" w:ascii="Arial" w:hAnsi="Arial"/>
          <w:b/>
          <w:sz w:val="20"/>
          <w:szCs w:val="20"/>
        </w:rPr>
        <w:t>Peter Finger (D)</w:t>
      </w:r>
    </w:p>
    <w:p>
      <w:pPr>
        <w:pStyle w:val="Normal"/>
        <w:rPr>
          <w:rFonts w:ascii="Arial" w:hAnsi="Arial"/>
          <w:sz w:val="20"/>
          <w:szCs w:val="20"/>
        </w:rPr>
      </w:pPr>
      <w:r>
        <w:rPr>
          <w:rFonts w:ascii="Arial" w:hAnsi="Arial"/>
          <w:sz w:val="20"/>
          <w:szCs w:val="20"/>
        </w:rPr>
        <w:t xml:space="preserve">Peter Finger, dem Initiator der „International Guitar Night“, gelingt die perfekte Harmonie von Virtuosität, Musikalität und Komposition. Sein musikalischer Kosmos ist grenzenlos, zeugt von profunder Kenntnis der Musikgeschichte wie des Kontemporären. So wird der aufmerksame Zuhörer immer wieder auf die Klangsprache Debussys, Ravels oder Strawinskys stoßen – und sich im gleichen Atemzug vielleicht in rockigen Gefilden wiederfinden, verführt zu „Saitensprüngen“ in die weite Welt des Jazz. Oder er bestaunt Fingers fast orchestrales, manchmal atemberaubend experimentelles Geflecht aus Rhythmus, Harmonik und Melodie. </w:t>
      </w:r>
    </w:p>
    <w:p>
      <w:pPr>
        <w:pStyle w:val="Normal"/>
        <w:rPr>
          <w:rFonts w:ascii="Arial" w:hAnsi="Arial"/>
          <w:sz w:val="20"/>
          <w:szCs w:val="20"/>
        </w:rPr>
      </w:pPr>
      <w:r>
        <w:rPr>
          <w:rFonts w:ascii="Arial" w:hAnsi="Arial"/>
          <w:sz w:val="20"/>
          <w:szCs w:val="20"/>
        </w:rPr>
        <w:t>Peter Fingers Musik ist stets sinnlicher Hochgenuss fern jeder intellektueller Gedankenkühle. Anspruchsvoll und anregend zugleich</w:t>
      </w:r>
      <w:bookmarkStart w:id="0" w:name="__DdeLink__190_3456447519"/>
      <w:r>
        <w:rPr>
          <w:rFonts w:ascii="Arial" w:hAnsi="Arial"/>
          <w:sz w:val="20"/>
          <w:szCs w:val="20"/>
        </w:rPr>
        <w:t>.</w:t>
      </w:r>
      <w:bookmarkEnd w:id="0"/>
      <w:r>
        <w:rPr>
          <w:rFonts w:ascii="Arial" w:hAnsi="Arial"/>
          <w:sz w:val="20"/>
          <w:szCs w:val="20"/>
        </w:rPr>
        <w:t xml:space="preserve"> </w:t>
        <w:br/>
      </w:r>
      <w:r>
        <w:rPr>
          <w:rFonts w:ascii="Arial" w:hAnsi="Arial"/>
          <w:i/>
          <w:iCs/>
          <w:sz w:val="20"/>
          <w:szCs w:val="20"/>
        </w:rPr>
        <w:t>www.peter-finger.com</w:t>
      </w:r>
    </w:p>
    <w:p>
      <w:pPr>
        <w:pStyle w:val="Normal"/>
        <w:rPr>
          <w:rFonts w:ascii="Arial" w:hAnsi="Arial"/>
          <w:color w:val="FF8000"/>
          <w:sz w:val="20"/>
          <w:szCs w:val="20"/>
        </w:rPr>
      </w:pPr>
      <w:r>
        <w:rPr>
          <w:rFonts w:ascii="Arial" w:hAnsi="Arial"/>
          <w:color w:val="FF8000"/>
          <w:sz w:val="20"/>
          <w:szCs w:val="20"/>
        </w:rPr>
      </w:r>
    </w:p>
    <w:p>
      <w:pPr>
        <w:pStyle w:val="Normal"/>
        <w:rPr>
          <w:rFonts w:ascii="Arial" w:hAnsi="Arial"/>
          <w:sz w:val="20"/>
          <w:szCs w:val="20"/>
        </w:rPr>
      </w:pPr>
      <w:r>
        <w:rPr>
          <w:rFonts w:cs="Times;Times New Roman" w:ascii="Arial" w:hAnsi="Arial"/>
          <w:b/>
          <w:bCs/>
          <w:sz w:val="20"/>
          <w:szCs w:val="20"/>
          <w:highlight w:val="white"/>
        </w:rPr>
        <w:t xml:space="preserve">Duo Kvaratskhelia (Georgien) </w:t>
      </w:r>
    </w:p>
    <w:p>
      <w:pPr>
        <w:pStyle w:val="Normal"/>
        <w:spacing w:before="0" w:after="0"/>
        <w:rPr>
          <w:rFonts w:ascii="Arial" w:hAnsi="Arial"/>
          <w:sz w:val="20"/>
          <w:szCs w:val="20"/>
        </w:rPr>
      </w:pPr>
      <w:r>
        <w:rPr>
          <w:rFonts w:cs="Times;Times New Roman" w:ascii="Arial" w:hAnsi="Arial"/>
          <w:b w:val="false"/>
          <w:bCs w:val="false"/>
          <w:color w:val="000000"/>
          <w:sz w:val="20"/>
          <w:szCs w:val="20"/>
          <w:highlight w:val="white"/>
        </w:rPr>
        <w:t>Die Brüder Nick und David Kvaratskhelia stammen aus Georgien und erhalten beide ab dem sechsten Lebensjahr ersten Gitarrenunterricht.</w:t>
      </w:r>
      <w:r>
        <w:rPr>
          <w:rFonts w:cs="Times;Times New Roman" w:ascii="Arial" w:hAnsi="Arial"/>
          <w:b w:val="false"/>
          <w:bCs w:val="false"/>
          <w:color w:val="FF8000"/>
          <w:sz w:val="20"/>
          <w:szCs w:val="20"/>
          <w:highlight w:val="white"/>
        </w:rPr>
        <w:t xml:space="preserve"> </w:t>
      </w:r>
      <w:r>
        <w:rPr>
          <w:rFonts w:cs="Times;Times New Roman" w:ascii="Arial" w:hAnsi="Arial"/>
          <w:b w:val="false"/>
          <w:bCs w:val="false"/>
          <w:color w:val="000000"/>
          <w:sz w:val="20"/>
          <w:szCs w:val="20"/>
          <w:highlight w:val="white"/>
        </w:rPr>
        <w:t>Ihr Debüt-Konzert als Gitarrenduo geben sie im Alter von sieben, bzw. neun Jahren, studieren in Frankfurt und Weimar und erhalten 1988 den ersten Preis bei einem der wichtigsten Wettbewerbe (Bubenreuth) für Gitarrenduos. Was macht dieses Duo so bemerkenswert? Das blinde Verständnis, das perfekte Zusammenspiel? Oder die bemerkenwerte Spieltechnik in Kombination mit einem weiten stilistischen Horizont von Barock bis Avantgarde? Es ist die Summe all dessen. Und mehr: Die beiden Georgier betonen den spirituellen Inhalt der Musik, sie verstehen es, den Zuhörer emotional zu berühren.</w:t>
      </w:r>
    </w:p>
    <w:p>
      <w:pPr>
        <w:pStyle w:val="Normal"/>
        <w:spacing w:before="0" w:after="0"/>
        <w:rPr>
          <w:rFonts w:ascii="Arial" w:hAnsi="Arial"/>
          <w:i/>
          <w:i/>
          <w:iCs/>
          <w:sz w:val="20"/>
          <w:szCs w:val="20"/>
        </w:rPr>
      </w:pPr>
      <w:r>
        <w:rPr>
          <w:rFonts w:eastAsia="SimSun" w:cs="Lucida Sans" w:ascii="Arial" w:hAnsi="Arial"/>
          <w:i/>
          <w:iCs/>
          <w:color w:val="auto"/>
          <w:kern w:val="2"/>
          <w:sz w:val="20"/>
          <w:szCs w:val="20"/>
          <w:lang w:val="de-DE" w:eastAsia="zh-CN" w:bidi="hi-IN"/>
        </w:rPr>
        <w:t>www.</w:t>
      </w:r>
      <w:r>
        <w:rPr>
          <w:rFonts w:ascii="Arial" w:hAnsi="Arial"/>
          <w:i/>
          <w:iCs/>
          <w:sz w:val="20"/>
          <w:szCs w:val="20"/>
        </w:rPr>
        <w:t>kvaratskhelia.de</w:t>
      </w:r>
    </w:p>
    <w:p>
      <w:pPr>
        <w:pStyle w:val="Normal"/>
        <w:rPr>
          <w:rFonts w:ascii="Arial" w:hAnsi="Arial"/>
          <w:color w:val="FF8000"/>
          <w:sz w:val="20"/>
          <w:szCs w:val="20"/>
        </w:rPr>
      </w:pPr>
      <w:r>
        <w:rPr>
          <w:rFonts w:ascii="Arial" w:hAnsi="Arial"/>
          <w:color w:val="FF8000"/>
          <w:sz w:val="20"/>
          <w:szCs w:val="20"/>
        </w:rPr>
      </w:r>
    </w:p>
    <w:p>
      <w:pPr>
        <w:pStyle w:val="Normal"/>
        <w:rPr>
          <w:rFonts w:ascii="Arial" w:hAnsi="Arial"/>
          <w:b/>
          <w:b/>
          <w:bCs/>
          <w:sz w:val="20"/>
          <w:szCs w:val="20"/>
        </w:rPr>
      </w:pPr>
      <w:r>
        <w:rPr>
          <w:rFonts w:ascii="Arial" w:hAnsi="Arial"/>
          <w:b/>
          <w:bCs/>
          <w:sz w:val="20"/>
          <w:szCs w:val="20"/>
        </w:rPr>
      </w:r>
    </w:p>
    <w:p>
      <w:pPr>
        <w:pStyle w:val="Normal"/>
        <w:rPr>
          <w:rFonts w:ascii="Arial" w:hAnsi="Arial"/>
          <w:sz w:val="20"/>
          <w:szCs w:val="20"/>
        </w:rPr>
      </w:pPr>
      <w:r>
        <w:rPr>
          <w:rFonts w:ascii="Arial" w:hAnsi="Arial"/>
          <w:b/>
          <w:sz w:val="20"/>
          <w:szCs w:val="20"/>
        </w:rPr>
        <w:t>Steve Hicks</w:t>
      </w:r>
      <w:bookmarkStart w:id="1" w:name="_GoBack"/>
      <w:bookmarkEnd w:id="1"/>
      <w:r>
        <w:rPr>
          <w:rFonts w:ascii="Arial" w:hAnsi="Arial"/>
          <w:b/>
          <w:sz w:val="20"/>
          <w:szCs w:val="20"/>
        </w:rPr>
        <w:t xml:space="preserve"> (England) </w:t>
      </w:r>
    </w:p>
    <w:p>
      <w:pPr>
        <w:pStyle w:val="Normal"/>
        <w:spacing w:before="0" w:after="140"/>
        <w:rPr>
          <w:rFonts w:ascii="Arial" w:hAnsi="Arial"/>
          <w:sz w:val="20"/>
          <w:szCs w:val="20"/>
        </w:rPr>
      </w:pPr>
      <w:r>
        <w:rPr>
          <w:rFonts w:ascii="Arial" w:hAnsi="Arial"/>
          <w:sz w:val="20"/>
          <w:szCs w:val="20"/>
        </w:rPr>
        <w:t xml:space="preserve">So viel Talent – das ist fast schon unfair. „Es gibt nichts, was Steve auf der Gitarre nicht kann,“ meint Fingerstyle-Legende Duck Baker – in den 70ern sein Lehrer. Steve Hicks ist gleichermaßen erfahrener Gitarrenbauer, kompetenter Musiklehrer und dazu auch noch ein versierter Fingerstyle-Gitarrist. Er gilt als Kenner und virtuoser Interpret von amerikanischem Blues, Ragtime und Swing, aber auch von British Folk und Liedgut in keltischer Tradition. Seine Arrangements fesseln mit unglaublicher Tiefe und Präzision, sein Ton bleibt auch in den schwierigsten Passagen von höchster Klarheit, und sein Timing und Groove kommen unfassbarer selbstverständlich rüber. </w:t>
      </w:r>
    </w:p>
    <w:p>
      <w:pPr>
        <w:pStyle w:val="Normal"/>
        <w:spacing w:before="0" w:after="140"/>
        <w:rPr>
          <w:rFonts w:ascii="Arial" w:hAnsi="Arial"/>
          <w:sz w:val="20"/>
          <w:szCs w:val="20"/>
        </w:rPr>
      </w:pPr>
      <w:r>
        <w:rPr>
          <w:rFonts w:ascii="Arial" w:hAnsi="Arial"/>
          <w:sz w:val="20"/>
          <w:szCs w:val="20"/>
        </w:rPr>
      </w:r>
    </w:p>
    <w:p>
      <w:pPr>
        <w:pStyle w:val="Normal"/>
        <w:spacing w:before="0" w:after="140"/>
        <w:rPr>
          <w:rFonts w:ascii="Arial" w:hAnsi="Arial"/>
        </w:rPr>
      </w:pPr>
      <w:r>
        <w:rPr>
          <w:rFonts w:ascii="Arial" w:hAnsi="Arial"/>
          <w:b/>
          <w:bCs/>
          <w:sz w:val="20"/>
          <w:szCs w:val="20"/>
        </w:rPr>
        <w:t>Mathias ‚El Mati‘ Berchadsky (Frankreich)</w:t>
        <w:br/>
      </w:r>
      <w:r>
        <w:rPr>
          <w:rFonts w:ascii="Arial" w:hAnsi="Arial"/>
          <w:sz w:val="20"/>
          <w:szCs w:val="20"/>
        </w:rPr>
        <w:t xml:space="preserve">Mathias ‚El Mati‘ Berchadsky zählt in Frankreich zu den angesehensten Flamenco-Gitarristen und -Komponisten seiner Generation. Er arbeitet nicht nur mit den Größen des Genres zusammen, sondern wird dank seines profunden Hintergrundwissens auch bei Projekten renommierter Künstler aus Jazz, Klassik und Weltmusik in Europa und Kanada genauso wie als Komponist für Filmmusik geschätzt. </w:t>
        <w:br/>
        <w:t>Schon sein Debüt „Cantos del posible“ (2010) erhält viel positive Resonanz. Der Titel des aktuellen Albums „Manifiesta“ ist ein Wortspiel aus den Begriffen Manifest, Hand (mano) und Fest (fiesta): Entsprechend sind die acht Kompositionen fest in der Tradition verwurzelt, während ‚El Mati‘ gleichzeitig seinen unerschöpflichen Erfahrungsschatz rhythmisch und harmonisch zu seinem persönlichen Stil verschmelzen lässt. Das Ergebnis: Schöne, lyrische Melodien, die auf Anhieb berühren.</w:t>
        <w:br/>
      </w:r>
      <w:r>
        <w:rPr>
          <w:rFonts w:ascii="Arial" w:hAnsi="Arial"/>
          <w:i/>
          <w:iCs/>
          <w:sz w:val="20"/>
          <w:szCs w:val="20"/>
        </w:rPr>
        <w:t xml:space="preserve">www.elmati.com </w:t>
      </w:r>
    </w:p>
    <w:sectPr>
      <w:type w:val="nextPage"/>
      <w:pgSz w:w="11906" w:h="16838"/>
      <w:pgMar w:left="1134" w:right="1134" w:header="0" w:top="1134" w:footer="0" w:bottom="1134" w:gutter="0"/>
      <w:pgNumType w:fmt="decimal"/>
      <w:formProt w:val="false"/>
      <w:textDirection w:val="lrTb"/>
      <w:docGrid w:type="default" w:linePitch="312"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Liberation Sans">
    <w:altName w:val="Arial"/>
    <w:charset w:val="01"/>
    <w:family w:val="roman"/>
    <w:pitch w:val="variable"/>
  </w:font>
  <w:font w:name="Arial">
    <w:charset w:val="01"/>
    <w:family w:val="swiss"/>
    <w:pitch w:val="variable"/>
  </w:font>
</w:fonts>
</file>

<file path=word/settings.xml><?xml version="1.0" encoding="utf-8"?>
<w:settings xmlns:w="http://schemas.openxmlformats.org/wordprocessingml/2006/main">
  <w:zoom w:percent="183"/>
  <w:defaultTabStop w:val="720"/>
  <w:autoHyphenation w:val="true"/>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SimSun" w:cs="Lucida Sans"/>
        <w:kern w:val="2"/>
        <w:sz w:val="20"/>
        <w:szCs w:val="24"/>
        <w:lang w:val="de-DE" w:eastAsia="zh-CN" w:bidi="hi-IN"/>
      </w:rPr>
    </w:rPrDefault>
    <w:pPrDefault>
      <w:pPr>
        <w:suppressAutoHyphens w:val="true"/>
      </w:pPr>
    </w:pPrDefault>
  </w:docDefaults>
  <w:style w:type="paragraph" w:styleId="Normal">
    <w:name w:val="Normal"/>
    <w:qFormat/>
    <w:pPr>
      <w:widowControl/>
      <w:suppressAutoHyphens w:val="true"/>
      <w:bidi w:val="0"/>
      <w:spacing w:before="0" w:after="0"/>
      <w:jc w:val="left"/>
    </w:pPr>
    <w:rPr>
      <w:rFonts w:ascii="Liberation Serif" w:hAnsi="Liberation Serif" w:eastAsia="SimSun" w:cs="Lucida Sans"/>
      <w:color w:val="auto"/>
      <w:kern w:val="2"/>
      <w:sz w:val="24"/>
      <w:szCs w:val="24"/>
      <w:lang w:val="de-DE" w:eastAsia="zh-CN" w:bidi="hi-IN"/>
    </w:rPr>
  </w:style>
  <w:style w:type="character" w:styleId="Internetverknpfung">
    <w:name w:val="Internetverknüpfung"/>
    <w:rPr>
      <w:color w:val="000080"/>
      <w:u w:val="single"/>
      <w:lang w:val="de-DE" w:eastAsia="de-DE" w:bidi="de-DE"/>
    </w:rPr>
  </w:style>
  <w:style w:type="character" w:styleId="Starkbetont">
    <w:name w:val="Stark betont"/>
    <w:qFormat/>
    <w:rPr>
      <w:b/>
      <w:bCs/>
    </w:rPr>
  </w:style>
  <w:style w:type="paragraph" w:styleId="Berschrift">
    <w:name w:val="Überschrift"/>
    <w:basedOn w:val="Normal"/>
    <w:next w:val="Textkrper"/>
    <w:qFormat/>
    <w:pPr>
      <w:keepNext w:val="true"/>
      <w:spacing w:before="240" w:after="120"/>
    </w:pPr>
    <w:rPr>
      <w:rFonts w:ascii="Liberation Sans" w:hAnsi="Liberation Sans" w:eastAsia="Arial Unicode MS" w:cs="Lucida Sans"/>
      <w:sz w:val="28"/>
      <w:szCs w:val="28"/>
    </w:rPr>
  </w:style>
  <w:style w:type="paragraph" w:styleId="Textkrper">
    <w:name w:val="Body Text"/>
    <w:basedOn w:val="Normal"/>
    <w:pPr>
      <w:spacing w:lineRule="auto" w:line="276" w:before="0" w:after="140"/>
    </w:pPr>
    <w:rPr/>
  </w:style>
  <w:style w:type="paragraph" w:styleId="Liste">
    <w:name w:val="List"/>
    <w:basedOn w:val="Textkrper"/>
    <w:pPr/>
    <w:rPr>
      <w:rFonts w:cs="Lucida Sans"/>
    </w:rPr>
  </w:style>
  <w:style w:type="paragraph" w:styleId="Beschriftung">
    <w:name w:val="Caption"/>
    <w:basedOn w:val="Normal"/>
    <w:qFormat/>
    <w:pPr>
      <w:suppressLineNumbers/>
      <w:spacing w:before="120" w:after="120"/>
    </w:pPr>
    <w:rPr>
      <w:rFonts w:cs="Lucida Sans"/>
      <w:i/>
      <w:iCs/>
      <w:sz w:val="24"/>
      <w:szCs w:val="24"/>
    </w:rPr>
  </w:style>
  <w:style w:type="paragraph" w:styleId="Verzeichnis">
    <w:name w:val="Verzeichnis"/>
    <w:basedOn w:val="Normal"/>
    <w:qFormat/>
    <w:pPr>
      <w:suppressLineNumbers/>
    </w:pPr>
    <w:rPr>
      <w:rFonts w:cs="Lucida Sans"/>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
  <TotalTime>37</TotalTime>
  <Application>LibreOffice/6.4.7.2$MacOSX_X86_64 LibreOffice_project/639b8ac485750d5696d7590a72ef1b496725cfb5</Application>
  <Pages>1</Pages>
  <Words>524</Words>
  <Characters>3433</Characters>
  <CharactersWithSpaces>3954</CharactersWithSpaces>
  <Paragraphs>16</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2022-03-03T13:55:35Z</dcterms:created>
  <dc:creator/>
  <dc:description/>
  <dc:language>de-DE</dc:language>
  <cp:lastModifiedBy/>
  <dcterms:modified xsi:type="dcterms:W3CDTF">2022-09-22T15:30:35Z</dcterms:modified>
  <cp:revision>15</cp:revision>
  <dc:subject/>
  <dc:title/>
</cp:coreProperties>
</file>